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tblGrid>
      <w:tr w:rsidR="00234A43" w14:paraId="39C2ED58" w14:textId="77777777" w:rsidTr="00E016C7">
        <w:tc>
          <w:tcPr>
            <w:tcW w:w="9245" w:type="dxa"/>
          </w:tcPr>
          <w:p w14:paraId="1DDB5976" w14:textId="6B9CED67" w:rsidR="00234A43" w:rsidRPr="004921F1" w:rsidRDefault="00234A43" w:rsidP="005C1D2C">
            <w:pPr>
              <w:jc w:val="center"/>
              <w:rPr>
                <w:rFonts w:ascii="Times New Roman" w:hAnsi="Times New Roman" w:cs="Times New Roman"/>
                <w:sz w:val="28"/>
                <w:szCs w:val="28"/>
              </w:rPr>
            </w:pPr>
            <w:r w:rsidRPr="004921F1">
              <w:rPr>
                <w:rFonts w:ascii="Times New Roman" w:hAnsi="Times New Roman" w:cs="Times New Roman"/>
                <w:sz w:val="28"/>
                <w:szCs w:val="28"/>
              </w:rPr>
              <w:t xml:space="preserve">UBND TỈNH </w:t>
            </w:r>
            <w:r w:rsidR="003A5509">
              <w:rPr>
                <w:rFonts w:ascii="Times New Roman" w:hAnsi="Times New Roman" w:cs="Times New Roman"/>
                <w:sz w:val="28"/>
                <w:szCs w:val="28"/>
              </w:rPr>
              <w:t>SƠN LA</w:t>
            </w:r>
          </w:p>
          <w:p w14:paraId="0303B45A" w14:textId="5A0F06D0" w:rsidR="00234A43" w:rsidRPr="00234A43" w:rsidRDefault="00234A43" w:rsidP="005C1D2C">
            <w:pPr>
              <w:jc w:val="center"/>
              <w:rPr>
                <w:rFonts w:ascii="Times New Roman" w:hAnsi="Times New Roman" w:cs="Times New Roman"/>
                <w:b/>
                <w:sz w:val="28"/>
                <w:szCs w:val="28"/>
              </w:rPr>
            </w:pPr>
            <w:r w:rsidRPr="00D962B4">
              <w:rPr>
                <w:rFonts w:ascii="Times New Roman" w:hAnsi="Times New Roman" w:cs="Times New Roman"/>
                <w:b/>
                <w:sz w:val="28"/>
                <w:szCs w:val="28"/>
              </w:rPr>
              <w:t xml:space="preserve">HỘI ĐỒNG TUYỂN DỤNG </w:t>
            </w:r>
            <w:r>
              <w:rPr>
                <w:rFonts w:ascii="Times New Roman" w:hAnsi="Times New Roman" w:cs="Times New Roman"/>
                <w:b/>
                <w:sz w:val="28"/>
                <w:szCs w:val="28"/>
                <w:lang w:val="vi-VN"/>
              </w:rPr>
              <w:t xml:space="preserve">CÔNG CHỨC </w:t>
            </w:r>
            <w:r w:rsidRPr="00D962B4">
              <w:rPr>
                <w:rFonts w:ascii="Times New Roman" w:hAnsi="Times New Roman" w:cs="Times New Roman"/>
                <w:b/>
                <w:sz w:val="28"/>
                <w:szCs w:val="28"/>
              </w:rPr>
              <w:t>NĂM 202</w:t>
            </w:r>
            <w:r w:rsidR="009E26B3">
              <w:rPr>
                <w:rFonts w:ascii="Times New Roman" w:hAnsi="Times New Roman" w:cs="Times New Roman"/>
                <w:b/>
                <w:sz w:val="28"/>
                <w:szCs w:val="28"/>
              </w:rPr>
              <w:t>6</w:t>
            </w:r>
          </w:p>
          <w:p w14:paraId="402A81D0" w14:textId="77777777" w:rsidR="00234A43" w:rsidRDefault="00234A43" w:rsidP="009F1044">
            <w:pPr>
              <w:rPr>
                <w:rFonts w:ascii="Times New Roman" w:hAnsi="Times New Roman" w:cs="Times New Roman"/>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0BD17075" wp14:editId="7CD3FC76">
                      <wp:simplePos x="0" y="0"/>
                      <wp:positionH relativeFrom="column">
                        <wp:posOffset>2362200</wp:posOffset>
                      </wp:positionH>
                      <wp:positionV relativeFrom="paragraph">
                        <wp:posOffset>36830</wp:posOffset>
                      </wp:positionV>
                      <wp:extent cx="1242060" cy="0"/>
                      <wp:effectExtent l="0" t="0" r="152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C63E73" id="_x0000_t32" coordsize="21600,21600" o:spt="32" o:oned="t" path="m,l21600,21600e" filled="f">
                      <v:path arrowok="t" fillok="f" o:connecttype="none"/>
                      <o:lock v:ext="edit" shapetype="t"/>
                    </v:shapetype>
                    <v:shape id="Straight Arrow Connector 1" o:spid="_x0000_s1026" type="#_x0000_t32" style="position:absolute;margin-left:186pt;margin-top:2.9pt;width:97.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"/>
                  </w:pict>
                </mc:Fallback>
              </mc:AlternateContent>
            </w:r>
          </w:p>
        </w:tc>
      </w:tr>
    </w:tbl>
    <w:p w14:paraId="1A76FBBF" w14:textId="77777777" w:rsidR="00D11DE3" w:rsidRPr="00C933E1" w:rsidRDefault="00D11DE3" w:rsidP="00D11DE3">
      <w:pPr>
        <w:spacing w:before="120" w:after="0" w:line="240" w:lineRule="auto"/>
        <w:jc w:val="center"/>
        <w:rPr>
          <w:rFonts w:ascii="Times New Roman" w:hAnsi="Times New Roman" w:cs="Times New Roman"/>
          <w:b/>
          <w:sz w:val="28"/>
          <w:szCs w:val="28"/>
        </w:rPr>
      </w:pPr>
      <w:r w:rsidRPr="00C933E1">
        <w:rPr>
          <w:rFonts w:ascii="Times New Roman" w:hAnsi="Times New Roman" w:cs="Times New Roman"/>
          <w:b/>
          <w:sz w:val="28"/>
          <w:szCs w:val="28"/>
        </w:rPr>
        <w:t xml:space="preserve">DANH MỤC TÀI LIỆU ÔN TẬP VÒNG 2 </w:t>
      </w:r>
    </w:p>
    <w:p w14:paraId="0BCA80FA" w14:textId="77777777" w:rsidR="00DD0F6B" w:rsidRPr="00DD0F6B" w:rsidRDefault="00DD0F6B" w:rsidP="00DD0F6B">
      <w:pPr>
        <w:spacing w:after="0" w:line="240" w:lineRule="auto"/>
        <w:jc w:val="center"/>
        <w:rPr>
          <w:rFonts w:ascii="Times New Roman" w:hAnsi="Times New Roman" w:cs="Times New Roman"/>
          <w:b/>
          <w:i/>
          <w:iCs/>
          <w:sz w:val="28"/>
          <w:szCs w:val="28"/>
        </w:rPr>
      </w:pPr>
      <w:r w:rsidRPr="00DD0F6B">
        <w:rPr>
          <w:rFonts w:ascii="Times New Roman" w:hAnsi="Times New Roman" w:cs="Times New Roman"/>
          <w:b/>
          <w:i/>
          <w:iCs/>
          <w:sz w:val="28"/>
          <w:szCs w:val="28"/>
        </w:rPr>
        <w:t>(Nghiệp vụ chuyên ngành)</w:t>
      </w:r>
    </w:p>
    <w:p w14:paraId="46B7D9A6" w14:textId="77777777" w:rsidR="009F1044" w:rsidRPr="00D962B4" w:rsidRDefault="009F1044" w:rsidP="009F1044">
      <w:pPr>
        <w:spacing w:after="0" w:line="240" w:lineRule="auto"/>
        <w:jc w:val="center"/>
        <w:rPr>
          <w:rFonts w:ascii="Times New Roman" w:hAnsi="Times New Roman" w:cs="Times New Roman"/>
          <w:b/>
          <w:sz w:val="28"/>
          <w:szCs w:val="28"/>
        </w:rPr>
      </w:pPr>
      <w:r w:rsidRPr="00D962B4">
        <w:rPr>
          <w:rFonts w:ascii="Times New Roman" w:hAnsi="Times New Roman" w:cs="Times New Roman"/>
          <w:b/>
          <w:sz w:val="28"/>
          <w:szCs w:val="28"/>
        </w:rPr>
        <w:t xml:space="preserve">Lĩnh vực: </w:t>
      </w:r>
      <w:r w:rsidR="00234A43">
        <w:rPr>
          <w:rFonts w:ascii="Times New Roman" w:hAnsi="Times New Roman" w:cs="Times New Roman"/>
          <w:b/>
          <w:sz w:val="28"/>
          <w:szCs w:val="28"/>
        </w:rPr>
        <w:t>Văn phòng</w:t>
      </w:r>
      <w:r w:rsidR="00382A2B">
        <w:rPr>
          <w:rFonts w:ascii="Times New Roman" w:hAnsi="Times New Roman" w:cs="Times New Roman"/>
          <w:b/>
          <w:sz w:val="28"/>
          <w:szCs w:val="28"/>
        </w:rPr>
        <w:t>, tổng hợp</w:t>
      </w:r>
    </w:p>
    <w:p w14:paraId="162597EA" w14:textId="25C2CCFF" w:rsidR="00C82B7F" w:rsidRPr="00F201AD" w:rsidRDefault="00F201AD" w:rsidP="00F201AD">
      <w:pPr>
        <w:spacing w:after="0" w:line="240" w:lineRule="auto"/>
        <w:jc w:val="right"/>
        <w:rPr>
          <w:rFonts w:ascii="Times New Roman" w:hAnsi="Times New Roman" w:cs="Times New Roman"/>
          <w:bCs/>
          <w:sz w:val="28"/>
          <w:szCs w:val="28"/>
        </w:rPr>
      </w:pPr>
      <w:r w:rsidRPr="00F201AD">
        <w:rPr>
          <w:rFonts w:ascii="Times New Roman" w:hAnsi="Times New Roman" w:cs="Times New Roman"/>
          <w:bCs/>
          <w:i/>
          <w:iCs/>
          <w:sz w:val="28"/>
          <w:szCs w:val="28"/>
        </w:rPr>
        <w:t xml:space="preserve">Phụ lục </w:t>
      </w:r>
      <w:r>
        <w:rPr>
          <w:rFonts w:ascii="Times New Roman" w:hAnsi="Times New Roman" w:cs="Times New Roman"/>
          <w:bCs/>
          <w:i/>
          <w:iCs/>
          <w:sz w:val="28"/>
          <w:szCs w:val="28"/>
        </w:rPr>
        <w:t>20</w:t>
      </w:r>
    </w:p>
    <w:tbl>
      <w:tblPr>
        <w:tblStyle w:val="TableGrid"/>
        <w:tblW w:w="9782" w:type="dxa"/>
        <w:tblInd w:w="-318" w:type="dxa"/>
        <w:tblLook w:val="04A0" w:firstRow="1" w:lastRow="0" w:firstColumn="1" w:lastColumn="0" w:noHBand="0" w:noVBand="1"/>
      </w:tblPr>
      <w:tblGrid>
        <w:gridCol w:w="710"/>
        <w:gridCol w:w="9072"/>
      </w:tblGrid>
      <w:tr w:rsidR="005C1D2C" w:rsidRPr="00C82B7F" w14:paraId="561D970C" w14:textId="77777777" w:rsidTr="00E06042">
        <w:trPr>
          <w:trHeight w:val="464"/>
        </w:trPr>
        <w:tc>
          <w:tcPr>
            <w:tcW w:w="710" w:type="dxa"/>
          </w:tcPr>
          <w:p w14:paraId="3B41A0FC" w14:textId="77777777" w:rsidR="005C1D2C" w:rsidRPr="00C82B7F" w:rsidRDefault="005C1D2C" w:rsidP="00E016C7">
            <w:pPr>
              <w:spacing w:before="40" w:after="40"/>
              <w:jc w:val="center"/>
              <w:rPr>
                <w:rFonts w:ascii="Times New Roman" w:hAnsi="Times New Roman" w:cs="Times New Roman"/>
                <w:b/>
                <w:sz w:val="28"/>
                <w:szCs w:val="28"/>
              </w:rPr>
            </w:pPr>
            <w:r w:rsidRPr="00C82B7F">
              <w:rPr>
                <w:rFonts w:ascii="Times New Roman" w:hAnsi="Times New Roman" w:cs="Times New Roman"/>
                <w:b/>
                <w:sz w:val="28"/>
                <w:szCs w:val="28"/>
              </w:rPr>
              <w:t>TT</w:t>
            </w:r>
          </w:p>
        </w:tc>
        <w:tc>
          <w:tcPr>
            <w:tcW w:w="9072" w:type="dxa"/>
          </w:tcPr>
          <w:p w14:paraId="5FC9A721" w14:textId="77777777" w:rsidR="005C1D2C" w:rsidRPr="00C82B7F" w:rsidRDefault="005C1D2C" w:rsidP="00E016C7">
            <w:pPr>
              <w:spacing w:before="40" w:after="40"/>
              <w:jc w:val="center"/>
              <w:rPr>
                <w:rFonts w:ascii="Times New Roman" w:hAnsi="Times New Roman" w:cs="Times New Roman"/>
                <w:b/>
                <w:sz w:val="28"/>
                <w:szCs w:val="28"/>
              </w:rPr>
            </w:pPr>
            <w:r w:rsidRPr="00C82B7F">
              <w:rPr>
                <w:rFonts w:ascii="Times New Roman" w:hAnsi="Times New Roman" w:cs="Times New Roman"/>
                <w:b/>
                <w:sz w:val="28"/>
                <w:szCs w:val="28"/>
              </w:rPr>
              <w:t>Nội dung</w:t>
            </w:r>
          </w:p>
        </w:tc>
      </w:tr>
      <w:tr w:rsidR="000036B8" w:rsidRPr="00C82B7F" w14:paraId="04410E1A" w14:textId="77777777" w:rsidTr="00E06042">
        <w:trPr>
          <w:trHeight w:val="464"/>
        </w:trPr>
        <w:tc>
          <w:tcPr>
            <w:tcW w:w="710" w:type="dxa"/>
          </w:tcPr>
          <w:p w14:paraId="7890EBD5" w14:textId="77777777" w:rsidR="00E01443" w:rsidRDefault="00E01443" w:rsidP="00E01443">
            <w:pPr>
              <w:spacing w:before="120" w:after="120"/>
              <w:jc w:val="center"/>
              <w:rPr>
                <w:rFonts w:ascii="Times New Roman" w:hAnsi="Times New Roman" w:cs="Times New Roman"/>
                <w:bCs/>
                <w:sz w:val="28"/>
                <w:szCs w:val="28"/>
              </w:rPr>
            </w:pPr>
          </w:p>
          <w:p w14:paraId="504F82C5" w14:textId="1E9C9871" w:rsidR="00E01443" w:rsidRPr="00E01443" w:rsidRDefault="000036B8" w:rsidP="00E01443">
            <w:pPr>
              <w:spacing w:before="120" w:after="120"/>
              <w:jc w:val="center"/>
              <w:rPr>
                <w:rFonts w:ascii="Times New Roman" w:hAnsi="Times New Roman" w:cs="Times New Roman"/>
                <w:bCs/>
                <w:sz w:val="28"/>
                <w:szCs w:val="28"/>
              </w:rPr>
            </w:pPr>
            <w:r w:rsidRPr="00A87460">
              <w:rPr>
                <w:rFonts w:ascii="Times New Roman" w:hAnsi="Times New Roman" w:cs="Times New Roman"/>
                <w:bCs/>
                <w:sz w:val="28"/>
                <w:szCs w:val="28"/>
              </w:rPr>
              <w:t>1</w:t>
            </w:r>
          </w:p>
        </w:tc>
        <w:tc>
          <w:tcPr>
            <w:tcW w:w="9072" w:type="dxa"/>
          </w:tcPr>
          <w:p w14:paraId="1558A1BA" w14:textId="467610DB" w:rsidR="000036B8" w:rsidRPr="004D33A2" w:rsidRDefault="00827924" w:rsidP="00827924">
            <w:pPr>
              <w:spacing w:before="120" w:after="120"/>
              <w:jc w:val="both"/>
              <w:rPr>
                <w:rFonts w:ascii="Times New Roman" w:hAnsi="Times New Roman" w:cs="Times New Roman"/>
                <w:bCs/>
                <w:sz w:val="28"/>
                <w:szCs w:val="28"/>
              </w:rPr>
            </w:pPr>
            <w:r w:rsidRPr="00827924">
              <w:rPr>
                <w:rFonts w:ascii="Times New Roman" w:hAnsi="Times New Roman" w:cs="Times New Roman"/>
                <w:bCs/>
                <w:sz w:val="28"/>
                <w:szCs w:val="28"/>
              </w:rPr>
              <w:t>Luật Thực hiện dân chủ ở cơ sở số 10/2022/QH15 ngày 10 tháng 11 năm 2022 của Quốc hội</w:t>
            </w:r>
            <w:r>
              <w:rPr>
                <w:rFonts w:ascii="Times New Roman" w:hAnsi="Times New Roman" w:cs="Times New Roman"/>
                <w:bCs/>
                <w:sz w:val="28"/>
                <w:szCs w:val="28"/>
              </w:rPr>
              <w:t xml:space="preserve"> </w:t>
            </w:r>
            <w:r w:rsidRPr="00827924">
              <w:rPr>
                <w:rFonts w:ascii="Times New Roman" w:hAnsi="Times New Roman" w:cs="Times New Roman"/>
                <w:bCs/>
                <w:sz w:val="28"/>
                <w:szCs w:val="28"/>
              </w:rPr>
              <w:t>được sửa đổi, bổ sung bởi</w:t>
            </w:r>
            <w:r>
              <w:rPr>
                <w:rFonts w:ascii="Times New Roman" w:hAnsi="Times New Roman" w:cs="Times New Roman"/>
                <w:bCs/>
                <w:sz w:val="28"/>
                <w:szCs w:val="28"/>
              </w:rPr>
              <w:t xml:space="preserve"> </w:t>
            </w:r>
            <w:r w:rsidRPr="00827924">
              <w:rPr>
                <w:rFonts w:ascii="Times New Roman" w:hAnsi="Times New Roman" w:cs="Times New Roman"/>
                <w:bCs/>
                <w:sz w:val="28"/>
                <w:szCs w:val="28"/>
              </w:rPr>
              <w:t>Luật Quy hoạch đô thị và nông thôn số 47/2024/QH15 ngày 26 tháng 11 năm 2024 của Quốc hội</w:t>
            </w:r>
            <w:r>
              <w:rPr>
                <w:rFonts w:ascii="Times New Roman" w:hAnsi="Times New Roman" w:cs="Times New Roman"/>
                <w:bCs/>
                <w:sz w:val="28"/>
                <w:szCs w:val="28"/>
              </w:rPr>
              <w:t xml:space="preserve">; </w:t>
            </w:r>
            <w:r w:rsidRPr="00827924">
              <w:rPr>
                <w:rFonts w:ascii="Times New Roman" w:hAnsi="Times New Roman" w:cs="Times New Roman"/>
                <w:bCs/>
                <w:sz w:val="28"/>
                <w:szCs w:val="28"/>
              </w:rPr>
              <w:t>Luật số 97/2025/QH15 ngày 27 tháng 6 năm 2025 của Quốc hội sửa đổi, bổ sung một số điều của Luật Mặt trận Tổ quốc Việt Nam, Luật Công đoàn, Luật Thanh niên và Luật Thực hiện dân chủ ở cơ sở</w:t>
            </w:r>
            <w:r w:rsidR="002B489B">
              <w:rPr>
                <w:rFonts w:ascii="Times New Roman" w:hAnsi="Times New Roman" w:cs="Times New Roman"/>
                <w:bCs/>
                <w:sz w:val="28"/>
                <w:szCs w:val="28"/>
              </w:rPr>
              <w:t>.</w:t>
            </w:r>
          </w:p>
        </w:tc>
      </w:tr>
      <w:tr w:rsidR="008607B0" w14:paraId="12BAE607" w14:textId="77777777" w:rsidTr="00E06042">
        <w:tc>
          <w:tcPr>
            <w:tcW w:w="710" w:type="dxa"/>
            <w:vAlign w:val="center"/>
          </w:tcPr>
          <w:p w14:paraId="30CDF1F8" w14:textId="0BF55B9B" w:rsidR="008607B0" w:rsidRDefault="008607B0" w:rsidP="008607B0">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bookmarkStart w:id="0" w:name="tvpllink_wmctndtokn"/>
        <w:tc>
          <w:tcPr>
            <w:tcW w:w="9072" w:type="dxa"/>
          </w:tcPr>
          <w:p w14:paraId="67C8859E" w14:textId="3A71751B" w:rsidR="008607B0" w:rsidRPr="00444346" w:rsidRDefault="008607B0" w:rsidP="008607B0">
            <w:pPr>
              <w:spacing w:before="120" w:after="120"/>
              <w:jc w:val="both"/>
              <w:rPr>
                <w:rFonts w:ascii="Times New Roman" w:hAnsi="Times New Roman" w:cs="Times New Roman"/>
                <w:color w:val="000000" w:themeColor="text1"/>
                <w:spacing w:val="-4"/>
                <w:sz w:val="28"/>
                <w:szCs w:val="28"/>
              </w:rPr>
            </w:pPr>
            <w:r w:rsidRPr="00D11DE3">
              <w:rPr>
                <w:rFonts w:ascii="Times New Roman" w:hAnsi="Times New Roman" w:cs="Times New Roman"/>
                <w:bCs/>
                <w:sz w:val="28"/>
                <w:szCs w:val="28"/>
              </w:rPr>
              <w:fldChar w:fldCharType="begin"/>
            </w:r>
            <w:r w:rsidRPr="00D11DE3">
              <w:rPr>
                <w:rFonts w:ascii="Times New Roman" w:hAnsi="Times New Roman" w:cs="Times New Roman"/>
                <w:bCs/>
                <w:sz w:val="28"/>
                <w:szCs w:val="28"/>
              </w:rPr>
              <w:instrText>HYPERLINK "https://thuvienphapluat.vn/van-ban/Bo-may-hanh-chinh/Luat-ban-hanh-van-ban-quy-pham-phap-luat-2025-so-64-2025-QH15-639239.aspx" \t "_blank"</w:instrText>
            </w:r>
            <w:r w:rsidRPr="00D11DE3">
              <w:rPr>
                <w:rFonts w:ascii="Times New Roman" w:hAnsi="Times New Roman" w:cs="Times New Roman"/>
                <w:bCs/>
                <w:sz w:val="28"/>
                <w:szCs w:val="28"/>
              </w:rPr>
            </w:r>
            <w:r w:rsidRPr="00D11DE3">
              <w:rPr>
                <w:rFonts w:ascii="Times New Roman" w:hAnsi="Times New Roman" w:cs="Times New Roman"/>
                <w:bCs/>
                <w:sz w:val="28"/>
                <w:szCs w:val="28"/>
              </w:rPr>
              <w:fldChar w:fldCharType="separate"/>
            </w:r>
            <w:r w:rsidRPr="00D11DE3">
              <w:rPr>
                <w:rFonts w:ascii="Times New Roman" w:hAnsi="Times New Roman" w:cs="Times New Roman"/>
                <w:bCs/>
                <w:sz w:val="28"/>
                <w:szCs w:val="28"/>
              </w:rPr>
              <w:t>Luật Ban hành văn bản quy phạm pháp luật</w:t>
            </w:r>
            <w:r w:rsidRPr="00D11DE3">
              <w:rPr>
                <w:rFonts w:ascii="Times New Roman" w:hAnsi="Times New Roman" w:cs="Times New Roman"/>
                <w:bCs/>
                <w:sz w:val="28"/>
                <w:szCs w:val="28"/>
              </w:rPr>
              <w:fldChar w:fldCharType="end"/>
            </w:r>
            <w:bookmarkEnd w:id="0"/>
            <w:r w:rsidRPr="00D11DE3">
              <w:rPr>
                <w:rFonts w:ascii="Times New Roman" w:hAnsi="Times New Roman" w:cs="Times New Roman"/>
                <w:bCs/>
                <w:sz w:val="28"/>
                <w:szCs w:val="28"/>
              </w:rPr>
              <w:t> ngày 19</w:t>
            </w:r>
            <w:r>
              <w:rPr>
                <w:rFonts w:ascii="Times New Roman" w:hAnsi="Times New Roman" w:cs="Times New Roman"/>
                <w:bCs/>
                <w:sz w:val="28"/>
                <w:szCs w:val="28"/>
              </w:rPr>
              <w:t>/</w:t>
            </w:r>
            <w:r w:rsidRPr="00D11DE3">
              <w:rPr>
                <w:rFonts w:ascii="Times New Roman" w:hAnsi="Times New Roman" w:cs="Times New Roman"/>
                <w:bCs/>
                <w:sz w:val="28"/>
                <w:szCs w:val="28"/>
              </w:rPr>
              <w:t>02</w:t>
            </w:r>
            <w:r>
              <w:rPr>
                <w:rFonts w:ascii="Times New Roman" w:hAnsi="Times New Roman" w:cs="Times New Roman"/>
                <w:bCs/>
                <w:sz w:val="28"/>
                <w:szCs w:val="28"/>
              </w:rPr>
              <w:t>/</w:t>
            </w:r>
            <w:r w:rsidRPr="00D11DE3">
              <w:rPr>
                <w:rFonts w:ascii="Times New Roman" w:hAnsi="Times New Roman" w:cs="Times New Roman"/>
                <w:bCs/>
                <w:sz w:val="28"/>
                <w:szCs w:val="28"/>
              </w:rPr>
              <w:t>2025;</w:t>
            </w:r>
            <w:bookmarkStart w:id="1" w:name="loai_1"/>
            <w:r w:rsidRPr="00D11DE3">
              <w:rPr>
                <w:rFonts w:ascii="Times New Roman" w:hAnsi="Times New Roman" w:cs="Times New Roman"/>
                <w:bCs/>
                <w:sz w:val="28"/>
                <w:szCs w:val="28"/>
              </w:rPr>
              <w:t xml:space="preserve"> Luật sửa đổi</w:t>
            </w:r>
            <w:bookmarkEnd w:id="1"/>
            <w:r w:rsidRPr="00D11DE3">
              <w:rPr>
                <w:rFonts w:ascii="Times New Roman" w:hAnsi="Times New Roman" w:cs="Times New Roman"/>
                <w:bCs/>
                <w:sz w:val="28"/>
                <w:szCs w:val="28"/>
              </w:rPr>
              <w:t xml:space="preserve"> Luật sửa đổi, bổ sung một số điều của Luật ban hành văn bản quy phạm pháp luật ngày 25/6/2025</w:t>
            </w:r>
            <w:r w:rsidR="002B489B">
              <w:rPr>
                <w:rFonts w:ascii="Times New Roman" w:hAnsi="Times New Roman" w:cs="Times New Roman"/>
                <w:bCs/>
                <w:sz w:val="28"/>
                <w:szCs w:val="28"/>
              </w:rPr>
              <w:t>.</w:t>
            </w:r>
          </w:p>
        </w:tc>
      </w:tr>
      <w:tr w:rsidR="008607B0" w14:paraId="3862B8ED" w14:textId="77777777" w:rsidTr="00E06042">
        <w:tc>
          <w:tcPr>
            <w:tcW w:w="710" w:type="dxa"/>
            <w:vAlign w:val="center"/>
          </w:tcPr>
          <w:p w14:paraId="15CB6201" w14:textId="0A9B957B" w:rsidR="008607B0" w:rsidRDefault="00FF3617" w:rsidP="008607B0">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9072" w:type="dxa"/>
          </w:tcPr>
          <w:p w14:paraId="367B6F1F" w14:textId="2DA65497" w:rsidR="008607B0" w:rsidRPr="00444346" w:rsidRDefault="008607B0" w:rsidP="008607B0">
            <w:pPr>
              <w:spacing w:before="120" w:after="120"/>
              <w:jc w:val="both"/>
              <w:rPr>
                <w:rFonts w:ascii="Times New Roman" w:hAnsi="Times New Roman" w:cs="Times New Roman"/>
                <w:color w:val="000000" w:themeColor="text1"/>
                <w:spacing w:val="-4"/>
                <w:sz w:val="28"/>
                <w:szCs w:val="28"/>
              </w:rPr>
            </w:pPr>
            <w:r w:rsidRPr="00D11DE3">
              <w:rPr>
                <w:rFonts w:ascii="Times New Roman" w:hAnsi="Times New Roman" w:cs="Times New Roman"/>
                <w:spacing w:val="-4"/>
                <w:sz w:val="28"/>
                <w:szCs w:val="28"/>
              </w:rPr>
              <w:t xml:space="preserve">Luật bảo vệ </w:t>
            </w:r>
            <w:r>
              <w:rPr>
                <w:rFonts w:ascii="Times New Roman" w:hAnsi="Times New Roman" w:cs="Times New Roman"/>
                <w:spacing w:val="-4"/>
                <w:sz w:val="28"/>
                <w:szCs w:val="28"/>
              </w:rPr>
              <w:t>B</w:t>
            </w:r>
            <w:r w:rsidRPr="00D11DE3">
              <w:rPr>
                <w:rFonts w:ascii="Times New Roman" w:hAnsi="Times New Roman" w:cs="Times New Roman"/>
                <w:spacing w:val="-4"/>
                <w:sz w:val="28"/>
                <w:szCs w:val="28"/>
              </w:rPr>
              <w:t xml:space="preserve">í mật nhà nước </w:t>
            </w:r>
            <w:r w:rsidRPr="008607B0">
              <w:rPr>
                <w:rFonts w:ascii="Times New Roman" w:hAnsi="Times New Roman" w:cs="Times New Roman"/>
                <w:spacing w:val="-4"/>
                <w:sz w:val="28"/>
                <w:szCs w:val="28"/>
              </w:rPr>
              <w:t>số 117/2025/QH15</w:t>
            </w:r>
            <w:r>
              <w:rPr>
                <w:rFonts w:ascii="Times New Roman" w:hAnsi="Times New Roman" w:cs="Times New Roman"/>
                <w:b/>
                <w:bCs/>
                <w:spacing w:val="-4"/>
                <w:sz w:val="28"/>
                <w:szCs w:val="28"/>
              </w:rPr>
              <w:t xml:space="preserve"> </w:t>
            </w:r>
            <w:r w:rsidRPr="00D11DE3">
              <w:rPr>
                <w:rFonts w:ascii="Times New Roman" w:hAnsi="Times New Roman" w:cs="Times New Roman"/>
                <w:spacing w:val="-4"/>
                <w:sz w:val="28"/>
                <w:szCs w:val="28"/>
              </w:rPr>
              <w:t>ngày 10/12/2025</w:t>
            </w:r>
            <w:r w:rsidR="002B489B">
              <w:rPr>
                <w:rFonts w:ascii="Times New Roman" w:hAnsi="Times New Roman" w:cs="Times New Roman"/>
                <w:spacing w:val="-4"/>
                <w:sz w:val="28"/>
                <w:szCs w:val="28"/>
              </w:rPr>
              <w:t>.</w:t>
            </w:r>
          </w:p>
        </w:tc>
      </w:tr>
      <w:tr w:rsidR="00FF3617" w14:paraId="22739B46" w14:textId="77777777" w:rsidTr="00E06042">
        <w:tc>
          <w:tcPr>
            <w:tcW w:w="710" w:type="dxa"/>
            <w:vAlign w:val="center"/>
          </w:tcPr>
          <w:p w14:paraId="03510A29" w14:textId="0DC23B5F" w:rsidR="00FF3617" w:rsidRDefault="00FF3617" w:rsidP="008607B0">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9072" w:type="dxa"/>
          </w:tcPr>
          <w:p w14:paraId="56FF7D37" w14:textId="2B3A8BF2" w:rsidR="00FF3617" w:rsidRPr="00FF3617" w:rsidRDefault="002D162B" w:rsidP="00FF3617">
            <w:pPr>
              <w:spacing w:before="120" w:after="120"/>
              <w:jc w:val="both"/>
              <w:rPr>
                <w:rFonts w:ascii="Times New Roman" w:hAnsi="Times New Roman" w:cs="Times New Roman"/>
                <w:color w:val="000000" w:themeColor="text1"/>
                <w:spacing w:val="-4"/>
                <w:sz w:val="28"/>
                <w:szCs w:val="28"/>
              </w:rPr>
            </w:pPr>
            <w:r w:rsidRPr="00D533ED">
              <w:rPr>
                <w:rStyle w:val="fontstyle01"/>
                <w:color w:val="auto"/>
              </w:rPr>
              <w:t>Luật Tổ chức chính quyền địa phương số 72/2025/QH15 ngày 16/6/2025</w:t>
            </w:r>
            <w:r>
              <w:rPr>
                <w:rStyle w:val="fontstyle01"/>
                <w:color w:val="auto"/>
              </w:rPr>
              <w:t>.</w:t>
            </w:r>
          </w:p>
        </w:tc>
      </w:tr>
      <w:tr w:rsidR="00F129BE" w14:paraId="3586752E" w14:textId="77777777" w:rsidTr="00E06042">
        <w:tc>
          <w:tcPr>
            <w:tcW w:w="710" w:type="dxa"/>
            <w:vAlign w:val="center"/>
          </w:tcPr>
          <w:p w14:paraId="154749A0" w14:textId="0A6E5057" w:rsidR="00F129BE" w:rsidRDefault="00F129BE" w:rsidP="00F129BE">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9072" w:type="dxa"/>
          </w:tcPr>
          <w:p w14:paraId="6AE02F60" w14:textId="0AD40390" w:rsidR="00F129BE" w:rsidRPr="00444346" w:rsidRDefault="00F129BE" w:rsidP="00F129BE">
            <w:pPr>
              <w:spacing w:before="120" w:after="120"/>
              <w:jc w:val="both"/>
              <w:rPr>
                <w:rFonts w:ascii="Times New Roman" w:hAnsi="Times New Roman" w:cs="Times New Roman"/>
                <w:color w:val="000000" w:themeColor="text1"/>
                <w:spacing w:val="-4"/>
                <w:sz w:val="28"/>
                <w:szCs w:val="28"/>
              </w:rPr>
            </w:pPr>
            <w:r w:rsidRPr="00F129BE">
              <w:rPr>
                <w:rFonts w:ascii="Times New Roman" w:hAnsi="Times New Roman" w:cs="Times New Roman"/>
                <w:color w:val="000000" w:themeColor="text1"/>
                <w:spacing w:val="-4"/>
                <w:sz w:val="28"/>
                <w:szCs w:val="28"/>
              </w:rPr>
              <w:t>Luật Bầu cử đại biểu Quốc hội và đại biểu Hội đồng nhân dân số 85/2015/QH13 ngày 25 tháng 6 năm 2015 của Quốc hội</w:t>
            </w:r>
            <w:r>
              <w:rPr>
                <w:rFonts w:ascii="Times New Roman" w:hAnsi="Times New Roman" w:cs="Times New Roman"/>
                <w:color w:val="000000" w:themeColor="text1"/>
                <w:spacing w:val="-4"/>
                <w:sz w:val="28"/>
                <w:szCs w:val="28"/>
              </w:rPr>
              <w:t xml:space="preserve"> </w:t>
            </w:r>
            <w:r w:rsidRPr="00F129BE">
              <w:rPr>
                <w:rFonts w:ascii="Times New Roman" w:hAnsi="Times New Roman" w:cs="Times New Roman"/>
                <w:color w:val="000000" w:themeColor="text1"/>
                <w:spacing w:val="-4"/>
                <w:sz w:val="28"/>
                <w:szCs w:val="28"/>
              </w:rPr>
              <w:t>được sửa đổi, bổ sung bởi</w:t>
            </w:r>
            <w:r>
              <w:rPr>
                <w:rFonts w:ascii="Times New Roman" w:hAnsi="Times New Roman" w:cs="Times New Roman"/>
                <w:color w:val="000000" w:themeColor="text1"/>
                <w:spacing w:val="-4"/>
                <w:sz w:val="28"/>
                <w:szCs w:val="28"/>
              </w:rPr>
              <w:t xml:space="preserve"> </w:t>
            </w:r>
            <w:r w:rsidRPr="00F129BE">
              <w:rPr>
                <w:rFonts w:ascii="Times New Roman" w:hAnsi="Times New Roman" w:cs="Times New Roman"/>
                <w:color w:val="000000" w:themeColor="text1"/>
                <w:spacing w:val="-4"/>
                <w:sz w:val="28"/>
                <w:szCs w:val="28"/>
              </w:rPr>
              <w:t>Luật số 83/2025/QH15 ngày 24 tháng 6 năm 2025 của Quốc hội sửa đổi, bổ sung một số điều của Luật Bầu cử đại biểu Quốc hội và đại biểu Hội đồng nhân dân</w:t>
            </w:r>
            <w:r w:rsidR="002B489B">
              <w:rPr>
                <w:rFonts w:ascii="Times New Roman" w:hAnsi="Times New Roman" w:cs="Times New Roman"/>
                <w:color w:val="000000" w:themeColor="text1"/>
                <w:spacing w:val="-4"/>
                <w:sz w:val="28"/>
                <w:szCs w:val="28"/>
              </w:rPr>
              <w:t>.</w:t>
            </w:r>
          </w:p>
        </w:tc>
      </w:tr>
      <w:tr w:rsidR="00F129BE" w14:paraId="22B52E4C" w14:textId="77777777" w:rsidTr="00E06042">
        <w:tc>
          <w:tcPr>
            <w:tcW w:w="710" w:type="dxa"/>
            <w:vAlign w:val="center"/>
          </w:tcPr>
          <w:p w14:paraId="0ACA0EA6" w14:textId="450CC237" w:rsidR="00F129BE" w:rsidRPr="00444346" w:rsidRDefault="00F129BE" w:rsidP="00F129BE">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9072" w:type="dxa"/>
          </w:tcPr>
          <w:p w14:paraId="04A0AA62" w14:textId="77D0011D" w:rsidR="00F129BE" w:rsidRPr="00F7290D" w:rsidRDefault="00F7290D" w:rsidP="00F129BE">
            <w:pPr>
              <w:spacing w:before="120" w:after="120"/>
              <w:jc w:val="both"/>
              <w:rPr>
                <w:rFonts w:ascii="Times New Roman" w:hAnsi="Times New Roman" w:cs="Times New Roman"/>
                <w:color w:val="000000" w:themeColor="text1"/>
                <w:sz w:val="28"/>
                <w:szCs w:val="28"/>
              </w:rPr>
            </w:pPr>
            <w:r w:rsidRPr="00F7290D">
              <w:rPr>
                <w:rFonts w:ascii="Times New Roman" w:hAnsi="Times New Roman" w:cs="Times New Roman"/>
                <w:i/>
                <w:iCs/>
                <w:color w:val="000000" w:themeColor="text1"/>
                <w:sz w:val="28"/>
                <w:szCs w:val="28"/>
              </w:rPr>
              <w:t xml:space="preserve"> </w:t>
            </w:r>
            <w:bookmarkStart w:id="2" w:name="tvpllink_oztzitmbya"/>
            <w:r w:rsidRPr="008576C1">
              <w:rPr>
                <w:rFonts w:ascii="Times New Roman" w:hAnsi="Times New Roman" w:cs="Times New Roman"/>
                <w:sz w:val="28"/>
                <w:szCs w:val="28"/>
              </w:rPr>
              <w:fldChar w:fldCharType="begin"/>
            </w:r>
            <w:r w:rsidRPr="008576C1">
              <w:rPr>
                <w:rFonts w:ascii="Times New Roman" w:hAnsi="Times New Roman" w:cs="Times New Roman"/>
                <w:sz w:val="28"/>
                <w:szCs w:val="28"/>
              </w:rPr>
              <w:instrText>HYPERLINK "https://thuvienphapluat.vn/van-ban/Bo-may-hanh-chinh/Luat-To-chuc-Chinh-phu-2025-so-63-2025-QH15-639242.aspx" \t "_blank"</w:instrText>
            </w:r>
            <w:r w:rsidRPr="008576C1">
              <w:rPr>
                <w:rFonts w:ascii="Times New Roman" w:hAnsi="Times New Roman" w:cs="Times New Roman"/>
                <w:sz w:val="28"/>
                <w:szCs w:val="28"/>
              </w:rPr>
            </w:r>
            <w:r w:rsidRPr="008576C1">
              <w:rPr>
                <w:rFonts w:ascii="Times New Roman" w:hAnsi="Times New Roman" w:cs="Times New Roman"/>
                <w:sz w:val="28"/>
                <w:szCs w:val="28"/>
              </w:rPr>
              <w:fldChar w:fldCharType="separate"/>
            </w:r>
            <w:r w:rsidRPr="008576C1">
              <w:rPr>
                <w:rStyle w:val="Hyperlink"/>
                <w:rFonts w:ascii="Times New Roman" w:hAnsi="Times New Roman" w:cs="Times New Roman"/>
                <w:color w:val="auto"/>
                <w:sz w:val="28"/>
                <w:szCs w:val="28"/>
                <w:u w:val="none"/>
              </w:rPr>
              <w:t>Luật Tổ chức Chính phủ số 63/2025/QH15</w:t>
            </w:r>
            <w:r w:rsidRPr="008576C1">
              <w:rPr>
                <w:rFonts w:ascii="Times New Roman" w:hAnsi="Times New Roman" w:cs="Times New Roman"/>
                <w:sz w:val="28"/>
                <w:szCs w:val="28"/>
              </w:rPr>
              <w:fldChar w:fldCharType="end"/>
            </w:r>
            <w:bookmarkEnd w:id="2"/>
            <w:r w:rsidR="008576C1" w:rsidRPr="008576C1">
              <w:rPr>
                <w:rFonts w:ascii="Times New Roman" w:hAnsi="Times New Roman" w:cs="Times New Roman"/>
                <w:sz w:val="28"/>
                <w:szCs w:val="28"/>
              </w:rPr>
              <w:t xml:space="preserve"> ngày 18/02/2025.</w:t>
            </w:r>
          </w:p>
        </w:tc>
      </w:tr>
      <w:tr w:rsidR="00F7290D" w14:paraId="1DD51DEF" w14:textId="77777777" w:rsidTr="00E06042">
        <w:tc>
          <w:tcPr>
            <w:tcW w:w="710" w:type="dxa"/>
            <w:vAlign w:val="center"/>
          </w:tcPr>
          <w:p w14:paraId="1BBDD208" w14:textId="1583A30E" w:rsidR="00F7290D" w:rsidRPr="00444346" w:rsidRDefault="00F7290D" w:rsidP="00F7290D">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9072" w:type="dxa"/>
          </w:tcPr>
          <w:p w14:paraId="5C2F4E21" w14:textId="70F6C9E0" w:rsidR="00F7290D" w:rsidRPr="00444346" w:rsidRDefault="00F7290D" w:rsidP="00F7290D">
            <w:pPr>
              <w:spacing w:before="120" w:after="120"/>
              <w:jc w:val="both"/>
              <w:rPr>
                <w:rFonts w:ascii="Times New Roman" w:hAnsi="Times New Roman" w:cs="Times New Roman"/>
                <w:color w:val="000000" w:themeColor="text1"/>
                <w:sz w:val="28"/>
                <w:szCs w:val="28"/>
              </w:rPr>
            </w:pPr>
            <w:r w:rsidRPr="00444346">
              <w:rPr>
                <w:rFonts w:ascii="Times New Roman" w:hAnsi="Times New Roman" w:cs="Times New Roman"/>
                <w:color w:val="000000" w:themeColor="text1"/>
                <w:spacing w:val="-4"/>
                <w:sz w:val="28"/>
                <w:szCs w:val="28"/>
              </w:rPr>
              <w:t>Nghị định số 30/2020/NĐ-CP ngày 05/3/2020 của Chính phủ về công tác văn thư</w:t>
            </w:r>
          </w:p>
        </w:tc>
      </w:tr>
      <w:tr w:rsidR="00F7290D" w14:paraId="14003A33" w14:textId="77777777" w:rsidTr="00E06042">
        <w:tc>
          <w:tcPr>
            <w:tcW w:w="710" w:type="dxa"/>
            <w:vAlign w:val="center"/>
          </w:tcPr>
          <w:p w14:paraId="13EA1A6A" w14:textId="76131937" w:rsidR="00F7290D" w:rsidRPr="00444346" w:rsidRDefault="00F7290D" w:rsidP="00F7290D">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9072" w:type="dxa"/>
          </w:tcPr>
          <w:p w14:paraId="17041E04" w14:textId="46AB80A0" w:rsidR="00F7290D" w:rsidRPr="00444346" w:rsidRDefault="00F7290D" w:rsidP="00F7290D">
            <w:pPr>
              <w:spacing w:before="120" w:after="120"/>
              <w:jc w:val="both"/>
              <w:rPr>
                <w:rFonts w:ascii="Times New Roman" w:hAnsi="Times New Roman" w:cs="Times New Roman"/>
                <w:color w:val="000000" w:themeColor="text1"/>
                <w:sz w:val="28"/>
                <w:szCs w:val="28"/>
              </w:rPr>
            </w:pPr>
            <w:r w:rsidRPr="00533F52">
              <w:rPr>
                <w:rFonts w:ascii="Times New Roman" w:hAnsi="Times New Roman" w:cs="Times New Roman"/>
                <w:sz w:val="28"/>
                <w:szCs w:val="28"/>
              </w:rPr>
              <w:t xml:space="preserve">Nghị định số 78/2025/NĐ-CP ngày 01/4/2025 của Chính phủ Quy định chi tiết một số điều và biện pháp để tổ chức, hướng dẫn thi hành Luật Ban hành văn bản quy phạm pháp luật; </w:t>
            </w:r>
            <w:r w:rsidRPr="00533F52">
              <w:rPr>
                <w:rFonts w:ascii="Times New Roman" w:hAnsi="Times New Roman" w:cs="Times New Roman"/>
                <w:spacing w:val="-4"/>
                <w:sz w:val="28"/>
                <w:szCs w:val="28"/>
              </w:rPr>
              <w:t>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w:t>
            </w:r>
          </w:p>
        </w:tc>
      </w:tr>
      <w:tr w:rsidR="00F7290D" w14:paraId="440C8DEB" w14:textId="77777777" w:rsidTr="00E06042">
        <w:tc>
          <w:tcPr>
            <w:tcW w:w="710" w:type="dxa"/>
            <w:vAlign w:val="center"/>
          </w:tcPr>
          <w:p w14:paraId="67C57996" w14:textId="6908034B" w:rsidR="00F7290D" w:rsidRPr="009E26B3" w:rsidRDefault="00F7290D" w:rsidP="00F7290D">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9072" w:type="dxa"/>
          </w:tcPr>
          <w:p w14:paraId="1DD65F23" w14:textId="3C72437B" w:rsidR="00F7290D" w:rsidRPr="009E26B3" w:rsidRDefault="00F7290D" w:rsidP="00F7290D">
            <w:pPr>
              <w:spacing w:before="120" w:after="120"/>
              <w:jc w:val="both"/>
              <w:rPr>
                <w:rFonts w:ascii="Times New Roman" w:hAnsi="Times New Roman" w:cs="Times New Roman"/>
                <w:spacing w:val="-4"/>
                <w:sz w:val="28"/>
                <w:szCs w:val="28"/>
              </w:rPr>
            </w:pPr>
            <w:r>
              <w:rPr>
                <w:rFonts w:ascii="Times New Roman" w:hAnsi="Times New Roman" w:cs="Times New Roman"/>
                <w:color w:val="000000" w:themeColor="text1"/>
                <w:sz w:val="28"/>
                <w:szCs w:val="28"/>
              </w:rPr>
              <w:t>Văn bản hợp nhất số 97/VBHN-VPQH ngày 22/8/2025 của Văn phòng Quốc hội về hợp nhất Luật quản lý, sử dụng tài sản công.</w:t>
            </w:r>
          </w:p>
        </w:tc>
      </w:tr>
      <w:tr w:rsidR="00F7290D" w14:paraId="4264BF23" w14:textId="77777777" w:rsidTr="00E06042">
        <w:tc>
          <w:tcPr>
            <w:tcW w:w="710" w:type="dxa"/>
            <w:vAlign w:val="center"/>
          </w:tcPr>
          <w:p w14:paraId="5512F2B5" w14:textId="73734BAE" w:rsidR="00F7290D" w:rsidRDefault="00F7290D" w:rsidP="00F7290D">
            <w:pPr>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9072" w:type="dxa"/>
          </w:tcPr>
          <w:p w14:paraId="52F5FFD7" w14:textId="069398DC" w:rsidR="00F7290D" w:rsidRPr="00D11DE3" w:rsidRDefault="00F7290D" w:rsidP="00F7290D">
            <w:pPr>
              <w:spacing w:before="120" w:after="120"/>
              <w:jc w:val="both"/>
              <w:rPr>
                <w:rFonts w:ascii="Times New Roman" w:hAnsi="Times New Roman" w:cs="Times New Roman"/>
                <w:spacing w:val="-4"/>
                <w:sz w:val="28"/>
                <w:szCs w:val="28"/>
              </w:rPr>
            </w:pPr>
            <w:r>
              <w:rPr>
                <w:rFonts w:ascii="Times New Roman" w:hAnsi="Times New Roman"/>
                <w:sz w:val="28"/>
                <w:szCs w:val="28"/>
              </w:rPr>
              <w:t xml:space="preserve">Nghị định số 164/2026/NĐ-CP ngày 15/5/2026 của Chính phủ </w:t>
            </w:r>
            <w:r w:rsidRPr="00B4623C">
              <w:rPr>
                <w:rFonts w:ascii="Times New Roman" w:hAnsi="Times New Roman"/>
                <w:sz w:val="28"/>
                <w:szCs w:val="28"/>
              </w:rPr>
              <w:t>về kiểm soát tài sản, thu nhập của người có chức vụ, quyền hạn trong cơ quan, tổ chức, đơn vị.</w:t>
            </w:r>
          </w:p>
        </w:tc>
      </w:tr>
    </w:tbl>
    <w:p w14:paraId="5DC0C839" w14:textId="77777777" w:rsidR="006948C7" w:rsidRPr="00E22F9E" w:rsidRDefault="006948C7" w:rsidP="006948C7">
      <w:pPr>
        <w:spacing w:before="60" w:after="0" w:line="240" w:lineRule="auto"/>
        <w:jc w:val="both"/>
        <w:rPr>
          <w:sz w:val="2"/>
          <w:szCs w:val="2"/>
        </w:rPr>
      </w:pPr>
    </w:p>
    <w:sectPr w:rsidR="006948C7" w:rsidRPr="00E22F9E" w:rsidSect="002B489B">
      <w:headerReference w:type="default" r:id="rId7"/>
      <w:pgSz w:w="11909" w:h="16834"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08F9" w14:textId="77777777" w:rsidR="00F91CE5" w:rsidRDefault="00F91CE5" w:rsidP="002B489B">
      <w:pPr>
        <w:spacing w:after="0" w:line="240" w:lineRule="auto"/>
      </w:pPr>
      <w:r>
        <w:separator/>
      </w:r>
    </w:p>
  </w:endnote>
  <w:endnote w:type="continuationSeparator" w:id="0">
    <w:p w14:paraId="5FA71F8E" w14:textId="77777777" w:rsidR="00F91CE5" w:rsidRDefault="00F91CE5" w:rsidP="002B4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2C7EC" w14:textId="77777777" w:rsidR="00F91CE5" w:rsidRDefault="00F91CE5" w:rsidP="002B489B">
      <w:pPr>
        <w:spacing w:after="0" w:line="240" w:lineRule="auto"/>
      </w:pPr>
      <w:r>
        <w:separator/>
      </w:r>
    </w:p>
  </w:footnote>
  <w:footnote w:type="continuationSeparator" w:id="0">
    <w:p w14:paraId="563FB7DC" w14:textId="77777777" w:rsidR="00F91CE5" w:rsidRDefault="00F91CE5" w:rsidP="002B4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383924"/>
      <w:docPartObj>
        <w:docPartGallery w:val="Page Numbers (Top of Page)"/>
        <w:docPartUnique/>
      </w:docPartObj>
    </w:sdtPr>
    <w:sdtEndPr>
      <w:rPr>
        <w:rFonts w:ascii="Times New Roman" w:hAnsi="Times New Roman" w:cs="Times New Roman"/>
        <w:noProof/>
        <w:sz w:val="28"/>
        <w:szCs w:val="28"/>
      </w:rPr>
    </w:sdtEndPr>
    <w:sdtContent>
      <w:p w14:paraId="5C1A5448" w14:textId="66683CBB" w:rsidR="002B489B" w:rsidRPr="002B489B" w:rsidRDefault="002B489B">
        <w:pPr>
          <w:pStyle w:val="Header"/>
          <w:jc w:val="center"/>
          <w:rPr>
            <w:rFonts w:ascii="Times New Roman" w:hAnsi="Times New Roman" w:cs="Times New Roman"/>
            <w:sz w:val="28"/>
            <w:szCs w:val="28"/>
          </w:rPr>
        </w:pPr>
        <w:r w:rsidRPr="002B489B">
          <w:rPr>
            <w:rFonts w:ascii="Times New Roman" w:hAnsi="Times New Roman" w:cs="Times New Roman"/>
            <w:sz w:val="28"/>
            <w:szCs w:val="28"/>
          </w:rPr>
          <w:fldChar w:fldCharType="begin"/>
        </w:r>
        <w:r w:rsidRPr="002B489B">
          <w:rPr>
            <w:rFonts w:ascii="Times New Roman" w:hAnsi="Times New Roman" w:cs="Times New Roman"/>
            <w:sz w:val="28"/>
            <w:szCs w:val="28"/>
          </w:rPr>
          <w:instrText xml:space="preserve"> PAGE   \* MERGEFORMAT </w:instrText>
        </w:r>
        <w:r w:rsidRPr="002B489B">
          <w:rPr>
            <w:rFonts w:ascii="Times New Roman" w:hAnsi="Times New Roman" w:cs="Times New Roman"/>
            <w:sz w:val="28"/>
            <w:szCs w:val="28"/>
          </w:rPr>
          <w:fldChar w:fldCharType="separate"/>
        </w:r>
        <w:r w:rsidRPr="002B489B">
          <w:rPr>
            <w:rFonts w:ascii="Times New Roman" w:hAnsi="Times New Roman" w:cs="Times New Roman"/>
            <w:noProof/>
            <w:sz w:val="28"/>
            <w:szCs w:val="28"/>
          </w:rPr>
          <w:t>2</w:t>
        </w:r>
        <w:r w:rsidRPr="002B489B">
          <w:rPr>
            <w:rFonts w:ascii="Times New Roman" w:hAnsi="Times New Roman" w:cs="Times New Roman"/>
            <w:noProof/>
            <w:sz w:val="28"/>
            <w:szCs w:val="28"/>
          </w:rPr>
          <w:fldChar w:fldCharType="end"/>
        </w:r>
      </w:p>
    </w:sdtContent>
  </w:sdt>
  <w:p w14:paraId="3CDBF74F" w14:textId="77777777" w:rsidR="002B489B" w:rsidRDefault="002B48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044"/>
    <w:rsid w:val="000036B8"/>
    <w:rsid w:val="000043B8"/>
    <w:rsid w:val="00020AF0"/>
    <w:rsid w:val="000250E7"/>
    <w:rsid w:val="00027D4E"/>
    <w:rsid w:val="000355BF"/>
    <w:rsid w:val="000620A6"/>
    <w:rsid w:val="000958A5"/>
    <w:rsid w:val="000E7927"/>
    <w:rsid w:val="000F7688"/>
    <w:rsid w:val="00172D62"/>
    <w:rsid w:val="00174813"/>
    <w:rsid w:val="001B1FC6"/>
    <w:rsid w:val="0020257A"/>
    <w:rsid w:val="00231321"/>
    <w:rsid w:val="00234627"/>
    <w:rsid w:val="00234A43"/>
    <w:rsid w:val="0025419B"/>
    <w:rsid w:val="002B1686"/>
    <w:rsid w:val="002B489B"/>
    <w:rsid w:val="002C58F9"/>
    <w:rsid w:val="002D162B"/>
    <w:rsid w:val="002F1FB2"/>
    <w:rsid w:val="003067CF"/>
    <w:rsid w:val="00314298"/>
    <w:rsid w:val="0032555B"/>
    <w:rsid w:val="003434B3"/>
    <w:rsid w:val="003608B3"/>
    <w:rsid w:val="00382A2B"/>
    <w:rsid w:val="003A5509"/>
    <w:rsid w:val="003B47C5"/>
    <w:rsid w:val="003C1A01"/>
    <w:rsid w:val="003C1CF4"/>
    <w:rsid w:val="003C204E"/>
    <w:rsid w:val="0040486E"/>
    <w:rsid w:val="00444346"/>
    <w:rsid w:val="004921F1"/>
    <w:rsid w:val="0049669A"/>
    <w:rsid w:val="004D33A2"/>
    <w:rsid w:val="00524C52"/>
    <w:rsid w:val="00585B3C"/>
    <w:rsid w:val="005A6AFF"/>
    <w:rsid w:val="005B1466"/>
    <w:rsid w:val="005C1D2C"/>
    <w:rsid w:val="005C4F88"/>
    <w:rsid w:val="005E6951"/>
    <w:rsid w:val="006345A9"/>
    <w:rsid w:val="006346AE"/>
    <w:rsid w:val="00657294"/>
    <w:rsid w:val="00694351"/>
    <w:rsid w:val="006948C7"/>
    <w:rsid w:val="006A378F"/>
    <w:rsid w:val="00747DB3"/>
    <w:rsid w:val="00750F98"/>
    <w:rsid w:val="00755C93"/>
    <w:rsid w:val="0076237B"/>
    <w:rsid w:val="007D47FD"/>
    <w:rsid w:val="00827924"/>
    <w:rsid w:val="008576C1"/>
    <w:rsid w:val="008607B0"/>
    <w:rsid w:val="008F6385"/>
    <w:rsid w:val="00923440"/>
    <w:rsid w:val="00951336"/>
    <w:rsid w:val="00985F3A"/>
    <w:rsid w:val="009B2E9A"/>
    <w:rsid w:val="009C4670"/>
    <w:rsid w:val="009E26B3"/>
    <w:rsid w:val="009F1044"/>
    <w:rsid w:val="00A04F71"/>
    <w:rsid w:val="00A51B57"/>
    <w:rsid w:val="00A867B5"/>
    <w:rsid w:val="00A87460"/>
    <w:rsid w:val="00AB1F5C"/>
    <w:rsid w:val="00B03737"/>
    <w:rsid w:val="00BA553E"/>
    <w:rsid w:val="00BB2645"/>
    <w:rsid w:val="00BE4B6E"/>
    <w:rsid w:val="00BF4674"/>
    <w:rsid w:val="00C243AE"/>
    <w:rsid w:val="00C244B8"/>
    <w:rsid w:val="00C81231"/>
    <w:rsid w:val="00C82B7F"/>
    <w:rsid w:val="00C82F4A"/>
    <w:rsid w:val="00CA281F"/>
    <w:rsid w:val="00CA4A8A"/>
    <w:rsid w:val="00CB27DF"/>
    <w:rsid w:val="00CB4B49"/>
    <w:rsid w:val="00CC5DC6"/>
    <w:rsid w:val="00CD5E9F"/>
    <w:rsid w:val="00CF3923"/>
    <w:rsid w:val="00D11DE3"/>
    <w:rsid w:val="00D22363"/>
    <w:rsid w:val="00D656DD"/>
    <w:rsid w:val="00D82AF8"/>
    <w:rsid w:val="00DA1FEC"/>
    <w:rsid w:val="00DD0F6B"/>
    <w:rsid w:val="00DD71BC"/>
    <w:rsid w:val="00E01443"/>
    <w:rsid w:val="00E016C7"/>
    <w:rsid w:val="00E06042"/>
    <w:rsid w:val="00E22F9E"/>
    <w:rsid w:val="00E263D3"/>
    <w:rsid w:val="00E36E3E"/>
    <w:rsid w:val="00F129BE"/>
    <w:rsid w:val="00F201AD"/>
    <w:rsid w:val="00F379DD"/>
    <w:rsid w:val="00F7290D"/>
    <w:rsid w:val="00F91CE5"/>
    <w:rsid w:val="00F968B2"/>
    <w:rsid w:val="00FB1C8C"/>
    <w:rsid w:val="00FE7E35"/>
    <w:rsid w:val="00FF36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89BED"/>
  <w15:docId w15:val="{AF86ACB0-637C-40D5-AF1C-AEC7FD1A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04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2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4"/>
    <w:basedOn w:val="Normal"/>
    <w:semiHidden/>
    <w:rsid w:val="009B2E9A"/>
    <w:pPr>
      <w:spacing w:after="160" w:line="240" w:lineRule="exact"/>
    </w:pPr>
    <w:rPr>
      <w:rFonts w:ascii="Arial" w:eastAsia="Times New Roman" w:hAnsi="Arial" w:cs="Arial"/>
    </w:rPr>
  </w:style>
  <w:style w:type="paragraph" w:styleId="NormalWeb">
    <w:name w:val="Normal (Web)"/>
    <w:basedOn w:val="Normal"/>
    <w:uiPriority w:val="99"/>
    <w:semiHidden/>
    <w:unhideWhenUsed/>
    <w:rsid w:val="00CB4B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4B49"/>
    <w:rPr>
      <w:color w:val="0000FF"/>
      <w:u w:val="single"/>
    </w:rPr>
  </w:style>
  <w:style w:type="paragraph" w:styleId="Header">
    <w:name w:val="header"/>
    <w:basedOn w:val="Normal"/>
    <w:link w:val="HeaderChar"/>
    <w:uiPriority w:val="99"/>
    <w:unhideWhenUsed/>
    <w:rsid w:val="002B4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89B"/>
  </w:style>
  <w:style w:type="paragraph" w:styleId="Footer">
    <w:name w:val="footer"/>
    <w:basedOn w:val="Normal"/>
    <w:link w:val="FooterChar"/>
    <w:uiPriority w:val="99"/>
    <w:unhideWhenUsed/>
    <w:rsid w:val="002B4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89B"/>
  </w:style>
  <w:style w:type="character" w:customStyle="1" w:styleId="fontstyle01">
    <w:name w:val="fontstyle01"/>
    <w:basedOn w:val="DefaultParagraphFont"/>
    <w:rsid w:val="002D162B"/>
    <w:rPr>
      <w:rFonts w:ascii="TimesNewRomanPSMT" w:hAnsi="TimesNewRomanPSMT" w:hint="default"/>
      <w:b w:val="0"/>
      <w:bCs w:val="0"/>
      <w:i w:val="0"/>
      <w:iCs w:val="0"/>
      <w:color w:val="000000"/>
      <w:sz w:val="28"/>
      <w:szCs w:val="28"/>
    </w:rPr>
  </w:style>
  <w:style w:type="character" w:styleId="UnresolvedMention">
    <w:name w:val="Unresolved Mention"/>
    <w:basedOn w:val="DefaultParagraphFont"/>
    <w:uiPriority w:val="99"/>
    <w:semiHidden/>
    <w:unhideWhenUsed/>
    <w:rsid w:val="00F72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1033F-097D-4076-BE77-DABF5FE69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TNC</dc:creator>
  <cp:lastModifiedBy>thang lo</cp:lastModifiedBy>
  <cp:revision>45</cp:revision>
  <cp:lastPrinted>2021-09-03T03:42:00Z</cp:lastPrinted>
  <dcterms:created xsi:type="dcterms:W3CDTF">2025-10-06T06:51:00Z</dcterms:created>
  <dcterms:modified xsi:type="dcterms:W3CDTF">2026-09-23T03:57:00Z</dcterms:modified>
</cp:coreProperties>
</file>